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89B8" w14:textId="77777777" w:rsidR="005C0DB5" w:rsidRDefault="005C0DB5" w:rsidP="00C961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49473D21" w14:textId="5A384A8C" w:rsidR="00720433" w:rsidRPr="00C961CD" w:rsidRDefault="00720433" w:rsidP="00C961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1CD">
        <w:rPr>
          <w:rFonts w:ascii="Times New Roman" w:hAnsi="Times New Roman" w:cs="Times New Roman"/>
          <w:b/>
          <w:sz w:val="28"/>
          <w:szCs w:val="28"/>
          <w:u w:val="single"/>
        </w:rPr>
        <w:t>TELEHEALTH INFORMED CONSENT</w:t>
      </w:r>
    </w:p>
    <w:p w14:paraId="4D00F1AE" w14:textId="77777777" w:rsidR="00720433" w:rsidRPr="00BD5C8E" w:rsidRDefault="00720433" w:rsidP="00C961CD">
      <w:pPr>
        <w:jc w:val="both"/>
        <w:rPr>
          <w:rFonts w:ascii="Times New Roman" w:hAnsi="Times New Roman" w:cs="Times New Roman"/>
        </w:rPr>
      </w:pPr>
    </w:p>
    <w:p w14:paraId="0848125E" w14:textId="77777777" w:rsidR="005C0DB5" w:rsidRPr="00BD5C8E" w:rsidRDefault="005C0DB5" w:rsidP="00C961CD">
      <w:pPr>
        <w:jc w:val="both"/>
        <w:rPr>
          <w:rFonts w:ascii="Times New Roman" w:hAnsi="Times New Roman" w:cs="Times New Roman"/>
        </w:rPr>
      </w:pPr>
    </w:p>
    <w:p w14:paraId="3844801F" w14:textId="02CCC0C1" w:rsidR="00720433" w:rsidRPr="00BD5C8E" w:rsidRDefault="00720433" w:rsidP="00C961CD">
      <w:pPr>
        <w:jc w:val="both"/>
        <w:rPr>
          <w:rFonts w:ascii="Times New Roman" w:hAnsi="Times New Roman" w:cs="Times New Roman"/>
        </w:rPr>
      </w:pPr>
      <w:r w:rsidRPr="00BD5C8E">
        <w:rPr>
          <w:rFonts w:ascii="Times New Roman" w:hAnsi="Times New Roman" w:cs="Times New Roman"/>
        </w:rPr>
        <w:t xml:space="preserve">Prior to </w:t>
      </w:r>
      <w:r w:rsidR="00C961CD" w:rsidRPr="00BD5C8E">
        <w:rPr>
          <w:rFonts w:ascii="Times New Roman" w:hAnsi="Times New Roman" w:cs="Times New Roman"/>
        </w:rPr>
        <w:t>engaging in Telehealth (hereby called Teletherapy)</w:t>
      </w:r>
      <w:r w:rsidRPr="00BD5C8E">
        <w:rPr>
          <w:rFonts w:ascii="Times New Roman" w:hAnsi="Times New Roman" w:cs="Times New Roman"/>
        </w:rPr>
        <w:t xml:space="preserve"> services</w:t>
      </w:r>
      <w:r w:rsidR="005C0DB5" w:rsidRPr="00BD5C8E">
        <w:rPr>
          <w:rFonts w:ascii="Times New Roman" w:hAnsi="Times New Roman" w:cs="Times New Roman"/>
        </w:rPr>
        <w:t xml:space="preserve"> at </w:t>
      </w:r>
      <w:r w:rsidR="005D5D1F">
        <w:rPr>
          <w:rFonts w:ascii="Times New Roman" w:hAnsi="Times New Roman" w:cs="Times New Roman"/>
        </w:rPr>
        <w:t>Auxilium Mental Health</w:t>
      </w:r>
      <w:r w:rsidR="00BD5C8E" w:rsidRPr="00BD5C8E">
        <w:rPr>
          <w:rFonts w:ascii="Times New Roman" w:hAnsi="Times New Roman" w:cs="Times New Roman"/>
        </w:rPr>
        <w:t xml:space="preserve"> (</w:t>
      </w:r>
      <w:r w:rsidR="005D5D1F">
        <w:rPr>
          <w:rFonts w:ascii="Times New Roman" w:hAnsi="Times New Roman" w:cs="Times New Roman"/>
        </w:rPr>
        <w:t>Justin LaPilusa</w:t>
      </w:r>
      <w:r w:rsidR="00BD5C8E" w:rsidRPr="00BD5C8E">
        <w:rPr>
          <w:rFonts w:ascii="Times New Roman" w:hAnsi="Times New Roman" w:cs="Times New Roman"/>
        </w:rPr>
        <w:t xml:space="preserve">, Clinical Psychologist, Inc.), </w:t>
      </w:r>
      <w:r w:rsidR="00C961CD" w:rsidRPr="00BD5C8E">
        <w:rPr>
          <w:rFonts w:ascii="Times New Roman" w:hAnsi="Times New Roman" w:cs="Times New Roman"/>
        </w:rPr>
        <w:t xml:space="preserve">please </w:t>
      </w:r>
      <w:r w:rsidR="0036427D" w:rsidRPr="00BD5C8E">
        <w:rPr>
          <w:rFonts w:ascii="Times New Roman" w:hAnsi="Times New Roman" w:cs="Times New Roman"/>
        </w:rPr>
        <w:t xml:space="preserve">read the </w:t>
      </w:r>
      <w:r w:rsidR="00C961CD" w:rsidRPr="00BD5C8E">
        <w:rPr>
          <w:rFonts w:ascii="Times New Roman" w:hAnsi="Times New Roman" w:cs="Times New Roman"/>
        </w:rPr>
        <w:t xml:space="preserve">following </w:t>
      </w:r>
      <w:r w:rsidR="005C0DB5" w:rsidRPr="00BD5C8E">
        <w:rPr>
          <w:rFonts w:ascii="Times New Roman" w:hAnsi="Times New Roman" w:cs="Times New Roman"/>
        </w:rPr>
        <w:t xml:space="preserve">informed consent </w:t>
      </w:r>
      <w:r w:rsidR="0036427D" w:rsidRPr="00BD5C8E">
        <w:rPr>
          <w:rFonts w:ascii="Times New Roman" w:hAnsi="Times New Roman" w:cs="Times New Roman"/>
        </w:rPr>
        <w:t>guide. If you have any questions, please do not hesitate to ask prior to singing</w:t>
      </w:r>
      <w:r w:rsidR="005C0DB5" w:rsidRPr="00BD5C8E">
        <w:rPr>
          <w:rFonts w:ascii="Times New Roman" w:hAnsi="Times New Roman" w:cs="Times New Roman"/>
        </w:rPr>
        <w:t xml:space="preserve"> this document</w:t>
      </w:r>
      <w:r w:rsidR="0036427D" w:rsidRPr="00BD5C8E">
        <w:rPr>
          <w:rFonts w:ascii="Times New Roman" w:hAnsi="Times New Roman" w:cs="Times New Roman"/>
        </w:rPr>
        <w:t xml:space="preserve">. </w:t>
      </w:r>
    </w:p>
    <w:p w14:paraId="7E5233E6" w14:textId="77777777" w:rsidR="00720433" w:rsidRPr="00BD5C8E" w:rsidRDefault="00720433" w:rsidP="00C961CD">
      <w:pPr>
        <w:jc w:val="both"/>
        <w:rPr>
          <w:rFonts w:ascii="Times New Roman" w:hAnsi="Times New Roman" w:cs="Times New Roman"/>
        </w:rPr>
      </w:pPr>
    </w:p>
    <w:p w14:paraId="2BEF4236" w14:textId="77777777" w:rsidR="00C961CD" w:rsidRPr="00BD5C8E" w:rsidRDefault="00C961CD" w:rsidP="00C961CD">
      <w:pPr>
        <w:pStyle w:val="Body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5C8E">
        <w:rPr>
          <w:rFonts w:ascii="Times New Roman" w:hAnsi="Times New Roman" w:cs="Times New Roman"/>
          <w:b/>
          <w:bCs/>
          <w:sz w:val="24"/>
          <w:szCs w:val="24"/>
          <w:u w:val="single"/>
        </w:rPr>
        <w:t>Teletherapy</w:t>
      </w:r>
      <w:r w:rsidRPr="00BD5C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4CBD608" w14:textId="77777777" w:rsidR="00C961CD" w:rsidRPr="00BD5C8E" w:rsidRDefault="00C961CD" w:rsidP="00BD5C8E">
      <w:pPr>
        <w:pStyle w:val="Body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5C8E">
        <w:rPr>
          <w:rFonts w:ascii="Times New Roman" w:hAnsi="Times New Roman" w:cs="Times New Roman"/>
          <w:sz w:val="24"/>
          <w:szCs w:val="24"/>
        </w:rPr>
        <w:t xml:space="preserve">Teletherapy is the delivery of services using interactive technologies between a client and therapist who are not in the same physical location. </w:t>
      </w:r>
    </w:p>
    <w:p w14:paraId="6ADE9E29" w14:textId="2D55838A" w:rsidR="00C961CD" w:rsidRPr="00BD5C8E" w:rsidRDefault="00C961CD" w:rsidP="00BD5C8E">
      <w:pPr>
        <w:pStyle w:val="Body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5C8E">
        <w:rPr>
          <w:rFonts w:ascii="Times New Roman" w:hAnsi="Times New Roman" w:cs="Times New Roman"/>
          <w:sz w:val="24"/>
          <w:szCs w:val="24"/>
        </w:rPr>
        <w:t>Teletherapy is a well-established health care practice. However, ther</w:t>
      </w:r>
      <w:r w:rsidR="00502E90" w:rsidRPr="00BD5C8E">
        <w:rPr>
          <w:rFonts w:ascii="Times New Roman" w:hAnsi="Times New Roman" w:cs="Times New Roman"/>
          <w:sz w:val="24"/>
          <w:szCs w:val="24"/>
        </w:rPr>
        <w:t>e are risks that differ from in-</w:t>
      </w:r>
      <w:r w:rsidRPr="00BD5C8E">
        <w:rPr>
          <w:rFonts w:ascii="Times New Roman" w:hAnsi="Times New Roman" w:cs="Times New Roman"/>
          <w:sz w:val="24"/>
          <w:szCs w:val="24"/>
        </w:rPr>
        <w:t>person sessions. While every effort is made to protect your privacy, these risks include, but are not limited to, bre</w:t>
      </w:r>
      <w:r w:rsidR="005C0DB5" w:rsidRPr="00BD5C8E">
        <w:rPr>
          <w:rFonts w:ascii="Times New Roman" w:hAnsi="Times New Roman" w:cs="Times New Roman"/>
          <w:sz w:val="24"/>
          <w:szCs w:val="24"/>
        </w:rPr>
        <w:t xml:space="preserve">aches of confidentiality, disclosure </w:t>
      </w:r>
      <w:r w:rsidRPr="00BD5C8E">
        <w:rPr>
          <w:rFonts w:ascii="Times New Roman" w:hAnsi="Times New Roman" w:cs="Times New Roman"/>
          <w:sz w:val="24"/>
          <w:szCs w:val="24"/>
        </w:rPr>
        <w:t xml:space="preserve">of personal information, and disruption of services due to technical difficulties. </w:t>
      </w:r>
    </w:p>
    <w:p w14:paraId="3991FF99" w14:textId="33DDF017" w:rsidR="004328F4" w:rsidRPr="004328F4" w:rsidRDefault="005D5D1F" w:rsidP="004328F4">
      <w:pPr>
        <w:pStyle w:val="Body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Auxilium Mental Health</w:t>
      </w:r>
      <w:r w:rsidR="00C961CD" w:rsidRPr="00BD5C8E">
        <w:rPr>
          <w:rFonts w:ascii="Times New Roman" w:hAnsi="Times New Roman" w:cs="Times New Roman"/>
          <w:sz w:val="24"/>
          <w:szCs w:val="24"/>
        </w:rPr>
        <w:t xml:space="preserve"> uses </w:t>
      </w:r>
      <w:r w:rsidR="00502E90" w:rsidRPr="00BD5C8E">
        <w:rPr>
          <w:rFonts w:ascii="Times New Roman" w:hAnsi="Times New Roman" w:cs="Times New Roman"/>
          <w:sz w:val="24"/>
          <w:szCs w:val="24"/>
        </w:rPr>
        <w:t xml:space="preserve">both telephonic and </w:t>
      </w:r>
      <w:r w:rsidR="00C961CD" w:rsidRPr="00BD5C8E">
        <w:rPr>
          <w:rFonts w:ascii="Times New Roman" w:hAnsi="Times New Roman" w:cs="Times New Roman"/>
          <w:sz w:val="24"/>
          <w:szCs w:val="24"/>
        </w:rPr>
        <w:t xml:space="preserve">Zoom technology, a HIPPA compliant video and phone </w:t>
      </w:r>
      <w:r w:rsidR="00C961CD" w:rsidRPr="004328F4">
        <w:rPr>
          <w:rFonts w:ascii="Times New Roman" w:hAnsi="Times New Roman" w:cs="Times New Roman"/>
          <w:sz w:val="24"/>
          <w:szCs w:val="24"/>
        </w:rPr>
        <w:t>conferencing service, to provide teletherapy services. A secure link for teleth</w:t>
      </w:r>
      <w:r w:rsidR="006E5DEC" w:rsidRPr="004328F4">
        <w:rPr>
          <w:rFonts w:ascii="Times New Roman" w:hAnsi="Times New Roman" w:cs="Times New Roman"/>
          <w:sz w:val="24"/>
          <w:szCs w:val="24"/>
        </w:rPr>
        <w:t xml:space="preserve">erapy services will be provided, </w:t>
      </w:r>
      <w:r w:rsidR="005C0DB5" w:rsidRPr="004328F4">
        <w:rPr>
          <w:rFonts w:ascii="Times New Roman" w:hAnsi="Times New Roman" w:cs="Times New Roman"/>
          <w:sz w:val="24"/>
          <w:szCs w:val="24"/>
        </w:rPr>
        <w:t>and we will assist you in understanding how to use this program</w:t>
      </w:r>
      <w:r w:rsidR="00C961CD" w:rsidRPr="004328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49A2F7" w14:textId="3107742A" w:rsidR="00C961CD" w:rsidRPr="004328F4" w:rsidRDefault="00C961CD" w:rsidP="004328F4">
      <w:pPr>
        <w:pStyle w:val="Body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28F4">
        <w:rPr>
          <w:rFonts w:ascii="Times New Roman" w:hAnsi="Times New Roman" w:cs="Times New Roman"/>
          <w:sz w:val="24"/>
          <w:szCs w:val="24"/>
        </w:rPr>
        <w:t>Sessions will be billed according to</w:t>
      </w:r>
      <w:r w:rsidR="00502E90" w:rsidRPr="004328F4">
        <w:rPr>
          <w:rFonts w:ascii="Times New Roman" w:hAnsi="Times New Roman" w:cs="Times New Roman"/>
          <w:sz w:val="24"/>
          <w:szCs w:val="24"/>
        </w:rPr>
        <w:t xml:space="preserve"> the</w:t>
      </w:r>
      <w:r w:rsidRPr="004328F4">
        <w:rPr>
          <w:rFonts w:ascii="Times New Roman" w:hAnsi="Times New Roman" w:cs="Times New Roman"/>
          <w:sz w:val="24"/>
          <w:szCs w:val="24"/>
        </w:rPr>
        <w:t xml:space="preserve"> original fee agreement.</w:t>
      </w:r>
      <w:r w:rsidR="006E5DEC" w:rsidRPr="004328F4">
        <w:rPr>
          <w:rFonts w:ascii="Times New Roman" w:hAnsi="Times New Roman" w:cs="Times New Roman"/>
          <w:sz w:val="24"/>
          <w:szCs w:val="24"/>
        </w:rPr>
        <w:t xml:space="preserve"> Late cancellation fees may still apply, depending on the individual case and circumstances.</w:t>
      </w:r>
    </w:p>
    <w:p w14:paraId="08420FFF" w14:textId="54003821" w:rsidR="00502E90" w:rsidRPr="004328F4" w:rsidRDefault="00C961CD" w:rsidP="00BD5C8E">
      <w:pPr>
        <w:pStyle w:val="Body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28F4">
        <w:rPr>
          <w:rFonts w:ascii="Times New Roman" w:hAnsi="Times New Roman" w:cs="Times New Roman"/>
          <w:sz w:val="24"/>
          <w:szCs w:val="24"/>
        </w:rPr>
        <w:t>Teletherapy services can be decl</w:t>
      </w:r>
      <w:r w:rsidR="00502E90" w:rsidRPr="004328F4">
        <w:rPr>
          <w:rFonts w:ascii="Times New Roman" w:hAnsi="Times New Roman" w:cs="Times New Roman"/>
          <w:sz w:val="24"/>
          <w:szCs w:val="24"/>
        </w:rPr>
        <w:t>ined at any time, just like an in-</w:t>
      </w:r>
      <w:r w:rsidRPr="004328F4">
        <w:rPr>
          <w:rFonts w:ascii="Times New Roman" w:hAnsi="Times New Roman" w:cs="Times New Roman"/>
          <w:sz w:val="24"/>
          <w:szCs w:val="24"/>
        </w:rPr>
        <w:t xml:space="preserve">person session can. </w:t>
      </w:r>
    </w:p>
    <w:p w14:paraId="369396BB" w14:textId="6708ED96" w:rsidR="00502E90" w:rsidRPr="00BD5C8E" w:rsidRDefault="00502E90" w:rsidP="00BD5C8E">
      <w:pPr>
        <w:pStyle w:val="Body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28F4">
        <w:rPr>
          <w:rFonts w:ascii="Times New Roman" w:hAnsi="Times New Roman" w:cs="Times New Roman"/>
          <w:sz w:val="24"/>
          <w:szCs w:val="24"/>
        </w:rPr>
        <w:t>Confidentiality still applies for telepsychology</w:t>
      </w:r>
      <w:r w:rsidRPr="00BD5C8E">
        <w:rPr>
          <w:rFonts w:ascii="Times New Roman" w:hAnsi="Times New Roman" w:cs="Times New Roman"/>
          <w:sz w:val="24"/>
          <w:szCs w:val="24"/>
        </w:rPr>
        <w:t xml:space="preserve"> services. Please see the originally signed informed consent document for a review of all limits to confidentiality. </w:t>
      </w:r>
      <w:r w:rsidR="006E5DEC" w:rsidRPr="00BD5C8E">
        <w:rPr>
          <w:rFonts w:ascii="Times New Roman" w:hAnsi="Times New Roman" w:cs="Times New Roman"/>
          <w:sz w:val="24"/>
          <w:szCs w:val="24"/>
        </w:rPr>
        <w:t xml:space="preserve">All information provided in the original informed consent document still apply. </w:t>
      </w:r>
    </w:p>
    <w:p w14:paraId="606CCAFC" w14:textId="570A462B" w:rsidR="00502E90" w:rsidRPr="00BD5C8E" w:rsidRDefault="00502E90" w:rsidP="00BD5C8E">
      <w:pPr>
        <w:pStyle w:val="Body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5C8E">
        <w:rPr>
          <w:rFonts w:ascii="Times New Roman" w:hAnsi="Times New Roman" w:cs="Times New Roman"/>
          <w:sz w:val="24"/>
          <w:szCs w:val="24"/>
        </w:rPr>
        <w:t>Nobody will record the session without the permission from the others person(s).</w:t>
      </w:r>
    </w:p>
    <w:p w14:paraId="299F66EB" w14:textId="77777777" w:rsidR="00C961CD" w:rsidRPr="00BD5C8E" w:rsidRDefault="00C961CD" w:rsidP="00C961C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33C0475" w14:textId="77777777" w:rsidR="00C961CD" w:rsidRPr="00BD5C8E" w:rsidRDefault="00C961CD" w:rsidP="00C961CD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5C8E">
        <w:rPr>
          <w:rFonts w:ascii="Times New Roman" w:hAnsi="Times New Roman" w:cs="Times New Roman"/>
          <w:b/>
          <w:bCs/>
          <w:sz w:val="24"/>
          <w:szCs w:val="24"/>
          <w:u w:val="single"/>
        </w:rPr>
        <w:t>Therapist Responsibilities</w:t>
      </w:r>
    </w:p>
    <w:p w14:paraId="1083FA76" w14:textId="697F1F62" w:rsidR="00C961CD" w:rsidRPr="00BD5C8E" w:rsidRDefault="006E5DEC" w:rsidP="00502E90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8E">
        <w:rPr>
          <w:rFonts w:ascii="Times New Roman" w:hAnsi="Times New Roman" w:cs="Times New Roman"/>
          <w:sz w:val="24"/>
          <w:szCs w:val="24"/>
        </w:rPr>
        <w:t>We</w:t>
      </w:r>
      <w:r w:rsidR="00C961CD" w:rsidRPr="00BD5C8E">
        <w:rPr>
          <w:rFonts w:ascii="Times New Roman" w:hAnsi="Times New Roman" w:cs="Times New Roman"/>
          <w:sz w:val="24"/>
          <w:szCs w:val="24"/>
        </w:rPr>
        <w:t xml:space="preserve"> will conduct your session from a private and confidential space. If at any time </w:t>
      </w:r>
      <w:r w:rsidRPr="00BD5C8E">
        <w:rPr>
          <w:rFonts w:ascii="Times New Roman" w:hAnsi="Times New Roman" w:cs="Times New Roman"/>
          <w:sz w:val="24"/>
          <w:szCs w:val="24"/>
        </w:rPr>
        <w:t xml:space="preserve">the telehealth </w:t>
      </w:r>
      <w:r w:rsidR="00C961CD" w:rsidRPr="00BD5C8E">
        <w:rPr>
          <w:rFonts w:ascii="Times New Roman" w:hAnsi="Times New Roman" w:cs="Times New Roman"/>
          <w:sz w:val="24"/>
          <w:szCs w:val="24"/>
        </w:rPr>
        <w:t xml:space="preserve">space </w:t>
      </w:r>
      <w:r w:rsidRPr="00BD5C8E">
        <w:rPr>
          <w:rFonts w:ascii="Times New Roman" w:hAnsi="Times New Roman" w:cs="Times New Roman"/>
          <w:sz w:val="24"/>
          <w:szCs w:val="24"/>
        </w:rPr>
        <w:t>is deemed no longer private, we</w:t>
      </w:r>
      <w:r w:rsidR="00C961CD" w:rsidRPr="00BD5C8E">
        <w:rPr>
          <w:rFonts w:ascii="Times New Roman" w:hAnsi="Times New Roman" w:cs="Times New Roman"/>
          <w:sz w:val="24"/>
          <w:szCs w:val="24"/>
        </w:rPr>
        <w:t xml:space="preserve"> will work with you to end the session appropriately. </w:t>
      </w:r>
    </w:p>
    <w:p w14:paraId="322C414F" w14:textId="339E94C6" w:rsidR="00C961CD" w:rsidRPr="00BD5C8E" w:rsidRDefault="00502E90" w:rsidP="00502E90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8E">
        <w:rPr>
          <w:rFonts w:ascii="Times New Roman" w:hAnsi="Times New Roman" w:cs="Times New Roman"/>
          <w:sz w:val="24"/>
          <w:szCs w:val="24"/>
        </w:rPr>
        <w:lastRenderedPageBreak/>
        <w:t xml:space="preserve">If technological problems disrupt </w:t>
      </w:r>
      <w:r w:rsidR="006E5DEC" w:rsidRPr="00BD5C8E">
        <w:rPr>
          <w:rFonts w:ascii="Times New Roman" w:hAnsi="Times New Roman" w:cs="Times New Roman"/>
          <w:sz w:val="24"/>
          <w:szCs w:val="24"/>
        </w:rPr>
        <w:t>the therapy, you will be contacted</w:t>
      </w:r>
      <w:r w:rsidR="00C961CD" w:rsidRPr="00BD5C8E">
        <w:rPr>
          <w:rFonts w:ascii="Times New Roman" w:hAnsi="Times New Roman" w:cs="Times New Roman"/>
          <w:sz w:val="24"/>
          <w:szCs w:val="24"/>
        </w:rPr>
        <w:t xml:space="preserve"> </w:t>
      </w:r>
      <w:r w:rsidRPr="00BD5C8E">
        <w:rPr>
          <w:rFonts w:ascii="Times New Roman" w:hAnsi="Times New Roman" w:cs="Times New Roman"/>
          <w:sz w:val="24"/>
          <w:szCs w:val="24"/>
        </w:rPr>
        <w:t xml:space="preserve">via phone or email </w:t>
      </w:r>
      <w:r w:rsidR="00C961CD" w:rsidRPr="00BD5C8E">
        <w:rPr>
          <w:rFonts w:ascii="Times New Roman" w:hAnsi="Times New Roman" w:cs="Times New Roman"/>
          <w:sz w:val="24"/>
          <w:szCs w:val="24"/>
        </w:rPr>
        <w:t xml:space="preserve">to continue </w:t>
      </w:r>
      <w:r w:rsidRPr="00BD5C8E">
        <w:rPr>
          <w:rFonts w:ascii="Times New Roman" w:hAnsi="Times New Roman" w:cs="Times New Roman"/>
          <w:sz w:val="24"/>
          <w:szCs w:val="24"/>
        </w:rPr>
        <w:t xml:space="preserve">the session </w:t>
      </w:r>
      <w:r w:rsidR="00C961CD" w:rsidRPr="00BD5C8E">
        <w:rPr>
          <w:rFonts w:ascii="Times New Roman" w:hAnsi="Times New Roman" w:cs="Times New Roman"/>
          <w:sz w:val="24"/>
          <w:szCs w:val="24"/>
        </w:rPr>
        <w:t xml:space="preserve">or </w:t>
      </w:r>
      <w:r w:rsidRPr="00BD5C8E">
        <w:rPr>
          <w:rFonts w:ascii="Times New Roman" w:hAnsi="Times New Roman" w:cs="Times New Roman"/>
          <w:sz w:val="24"/>
          <w:szCs w:val="24"/>
        </w:rPr>
        <w:t xml:space="preserve">to </w:t>
      </w:r>
      <w:r w:rsidR="00C961CD" w:rsidRPr="00BD5C8E">
        <w:rPr>
          <w:rFonts w:ascii="Times New Roman" w:hAnsi="Times New Roman" w:cs="Times New Roman"/>
          <w:sz w:val="24"/>
          <w:szCs w:val="24"/>
        </w:rPr>
        <w:t xml:space="preserve">reschedule </w:t>
      </w:r>
      <w:r w:rsidRPr="00BD5C8E">
        <w:rPr>
          <w:rFonts w:ascii="Times New Roman" w:hAnsi="Times New Roman" w:cs="Times New Roman"/>
          <w:sz w:val="24"/>
          <w:szCs w:val="24"/>
        </w:rPr>
        <w:t xml:space="preserve">the session </w:t>
      </w:r>
      <w:r w:rsidR="00C961CD" w:rsidRPr="00BD5C8E">
        <w:rPr>
          <w:rFonts w:ascii="Times New Roman" w:hAnsi="Times New Roman" w:cs="Times New Roman"/>
          <w:sz w:val="24"/>
          <w:szCs w:val="24"/>
        </w:rPr>
        <w:t xml:space="preserve">using an agreed upon plan. </w:t>
      </w:r>
    </w:p>
    <w:p w14:paraId="66D22F44" w14:textId="2C76C6E5" w:rsidR="00C961CD" w:rsidRPr="00BD5C8E" w:rsidRDefault="006E5DEC" w:rsidP="00502E90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8E">
        <w:rPr>
          <w:rFonts w:ascii="Times New Roman" w:hAnsi="Times New Roman" w:cs="Times New Roman"/>
          <w:sz w:val="24"/>
          <w:szCs w:val="24"/>
        </w:rPr>
        <w:t>We</w:t>
      </w:r>
      <w:r w:rsidR="00C961CD" w:rsidRPr="00BD5C8E">
        <w:rPr>
          <w:rFonts w:ascii="Times New Roman" w:hAnsi="Times New Roman" w:cs="Times New Roman"/>
          <w:sz w:val="24"/>
          <w:szCs w:val="24"/>
        </w:rPr>
        <w:t xml:space="preserve"> will continue to schedule regular appointments and keep records</w:t>
      </w:r>
      <w:r w:rsidRPr="00BD5C8E">
        <w:rPr>
          <w:rFonts w:ascii="Times New Roman" w:hAnsi="Times New Roman" w:cs="Times New Roman"/>
          <w:sz w:val="24"/>
          <w:szCs w:val="24"/>
        </w:rPr>
        <w:t xml:space="preserve"> of your sessions</w:t>
      </w:r>
      <w:r w:rsidR="00C961CD" w:rsidRPr="00BD5C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198EFD" w14:textId="2ECE9161" w:rsidR="005C0DB5" w:rsidRPr="00BD5C8E" w:rsidRDefault="006E5DEC" w:rsidP="00364801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8E">
        <w:rPr>
          <w:rFonts w:ascii="Times New Roman" w:hAnsi="Times New Roman" w:cs="Times New Roman"/>
          <w:sz w:val="24"/>
          <w:szCs w:val="24"/>
        </w:rPr>
        <w:t>We</w:t>
      </w:r>
      <w:r w:rsidR="00C961CD" w:rsidRPr="00BD5C8E">
        <w:rPr>
          <w:rFonts w:ascii="Times New Roman" w:hAnsi="Times New Roman" w:cs="Times New Roman"/>
          <w:sz w:val="24"/>
          <w:szCs w:val="24"/>
        </w:rPr>
        <w:t xml:space="preserve"> will continue to assess the appropriateness of receiving </w:t>
      </w:r>
      <w:r w:rsidR="00364801" w:rsidRPr="00BD5C8E">
        <w:rPr>
          <w:rFonts w:ascii="Times New Roman" w:hAnsi="Times New Roman" w:cs="Times New Roman"/>
          <w:sz w:val="24"/>
          <w:szCs w:val="24"/>
        </w:rPr>
        <w:t xml:space="preserve">telehealth </w:t>
      </w:r>
      <w:r w:rsidR="00C961CD" w:rsidRPr="00BD5C8E">
        <w:rPr>
          <w:rFonts w:ascii="Times New Roman" w:hAnsi="Times New Roman" w:cs="Times New Roman"/>
          <w:sz w:val="24"/>
          <w:szCs w:val="24"/>
        </w:rPr>
        <w:t xml:space="preserve">services as agreed upon </w:t>
      </w:r>
      <w:r w:rsidR="00364801" w:rsidRPr="00BD5C8E">
        <w:rPr>
          <w:rFonts w:ascii="Times New Roman" w:hAnsi="Times New Roman" w:cs="Times New Roman"/>
          <w:sz w:val="24"/>
          <w:szCs w:val="24"/>
        </w:rPr>
        <w:t>in this informed consent document. If needed, we will o</w:t>
      </w:r>
      <w:r w:rsidR="00C961CD" w:rsidRPr="00BD5C8E">
        <w:rPr>
          <w:rFonts w:ascii="Times New Roman" w:hAnsi="Times New Roman" w:cs="Times New Roman"/>
          <w:sz w:val="24"/>
          <w:szCs w:val="24"/>
        </w:rPr>
        <w:t xml:space="preserve">ffer to modify the plan </w:t>
      </w:r>
      <w:r w:rsidR="00364801" w:rsidRPr="00BD5C8E">
        <w:rPr>
          <w:rFonts w:ascii="Times New Roman" w:hAnsi="Times New Roman" w:cs="Times New Roman"/>
          <w:sz w:val="24"/>
          <w:szCs w:val="24"/>
        </w:rPr>
        <w:t xml:space="preserve">or provide referrals as needed if it is deemed that telehealth services are no longer appropriate for your care or safety. In addition, we </w:t>
      </w:r>
      <w:r w:rsidR="005C0DB5" w:rsidRPr="00BD5C8E">
        <w:rPr>
          <w:rFonts w:ascii="Times New Roman" w:hAnsi="Times New Roman" w:cs="Times New Roman"/>
          <w:sz w:val="24"/>
          <w:szCs w:val="24"/>
        </w:rPr>
        <w:t>may determine that due to certain circumstances, tele</w:t>
      </w:r>
      <w:r w:rsidR="00364801" w:rsidRPr="00BD5C8E">
        <w:rPr>
          <w:rFonts w:ascii="Times New Roman" w:hAnsi="Times New Roman" w:cs="Times New Roman"/>
          <w:sz w:val="24"/>
          <w:szCs w:val="24"/>
        </w:rPr>
        <w:t>therapy</w:t>
      </w:r>
      <w:r w:rsidR="005C0DB5" w:rsidRPr="00BD5C8E">
        <w:rPr>
          <w:rFonts w:ascii="Times New Roman" w:hAnsi="Times New Roman" w:cs="Times New Roman"/>
          <w:sz w:val="24"/>
          <w:szCs w:val="24"/>
        </w:rPr>
        <w:t xml:space="preserve"> is no longer appropriate </w:t>
      </w:r>
      <w:r w:rsidR="00364801" w:rsidRPr="00BD5C8E">
        <w:rPr>
          <w:rFonts w:ascii="Times New Roman" w:hAnsi="Times New Roman" w:cs="Times New Roman"/>
          <w:sz w:val="24"/>
          <w:szCs w:val="24"/>
        </w:rPr>
        <w:t xml:space="preserve">for your care, </w:t>
      </w:r>
      <w:r w:rsidR="005C0DB5" w:rsidRPr="00BD5C8E">
        <w:rPr>
          <w:rFonts w:ascii="Times New Roman" w:hAnsi="Times New Roman" w:cs="Times New Roman"/>
          <w:sz w:val="24"/>
          <w:szCs w:val="24"/>
        </w:rPr>
        <w:t xml:space="preserve">and that we should resume our sessions in-person. </w:t>
      </w:r>
    </w:p>
    <w:p w14:paraId="59093465" w14:textId="77777777" w:rsidR="00C961CD" w:rsidRPr="00BD5C8E" w:rsidRDefault="00C961CD" w:rsidP="00C961C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12BFD61" w14:textId="77777777" w:rsidR="00C961CD" w:rsidRPr="00BD5C8E" w:rsidRDefault="00C961CD" w:rsidP="00C961CD">
      <w:pPr>
        <w:pStyle w:val="Body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5C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Client Responsibilities </w:t>
      </w:r>
    </w:p>
    <w:p w14:paraId="7E9D6FE8" w14:textId="53046161" w:rsidR="00135B1A" w:rsidRPr="00BD5C8E" w:rsidRDefault="00135B1A" w:rsidP="00BD5C8E">
      <w:pPr>
        <w:pStyle w:val="ListParagraph"/>
        <w:numPr>
          <w:ilvl w:val="2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BD5C8E">
        <w:rPr>
          <w:rFonts w:ascii="Times New Roman" w:hAnsi="Times New Roman" w:cs="Times New Roman"/>
        </w:rPr>
        <w:t xml:space="preserve">I agree to </w:t>
      </w:r>
      <w:r w:rsidR="00B046F9" w:rsidRPr="00BD5C8E">
        <w:rPr>
          <w:rFonts w:ascii="Times New Roman" w:hAnsi="Times New Roman" w:cs="Times New Roman"/>
        </w:rPr>
        <w:t xml:space="preserve">engage in teletherapy. I also agree to </w:t>
      </w:r>
      <w:r w:rsidRPr="00BD5C8E">
        <w:rPr>
          <w:rFonts w:ascii="Times New Roman" w:hAnsi="Times New Roman" w:cs="Times New Roman"/>
        </w:rPr>
        <w:t xml:space="preserve">use the </w:t>
      </w:r>
      <w:r w:rsidR="00364801" w:rsidRPr="00BD5C8E">
        <w:rPr>
          <w:rFonts w:ascii="Times New Roman" w:hAnsi="Times New Roman" w:cs="Times New Roman"/>
        </w:rPr>
        <w:t xml:space="preserve">telephonic or </w:t>
      </w:r>
      <w:r w:rsidRPr="00BD5C8E">
        <w:rPr>
          <w:rFonts w:ascii="Times New Roman" w:hAnsi="Times New Roman" w:cs="Times New Roman"/>
        </w:rPr>
        <w:t xml:space="preserve">video-conferencing platform selected </w:t>
      </w:r>
      <w:r w:rsidR="00B046F9" w:rsidRPr="00BD5C8E">
        <w:rPr>
          <w:rFonts w:ascii="Times New Roman" w:hAnsi="Times New Roman" w:cs="Times New Roman"/>
        </w:rPr>
        <w:t xml:space="preserve">and agreed upon </w:t>
      </w:r>
      <w:r w:rsidRPr="00BD5C8E">
        <w:rPr>
          <w:rFonts w:ascii="Times New Roman" w:hAnsi="Times New Roman" w:cs="Times New Roman"/>
        </w:rPr>
        <w:t xml:space="preserve">for our </w:t>
      </w:r>
      <w:r w:rsidR="00364801" w:rsidRPr="00BD5C8E">
        <w:rPr>
          <w:rFonts w:ascii="Times New Roman" w:hAnsi="Times New Roman" w:cs="Times New Roman"/>
        </w:rPr>
        <w:t>teletherapy</w:t>
      </w:r>
      <w:r w:rsidRPr="00BD5C8E">
        <w:rPr>
          <w:rFonts w:ascii="Times New Roman" w:hAnsi="Times New Roman" w:cs="Times New Roman"/>
        </w:rPr>
        <w:t xml:space="preserve"> sessions</w:t>
      </w:r>
      <w:r w:rsidR="00364801" w:rsidRPr="00BD5C8E">
        <w:rPr>
          <w:rFonts w:ascii="Times New Roman" w:hAnsi="Times New Roman" w:cs="Times New Roman"/>
        </w:rPr>
        <w:t>.</w:t>
      </w:r>
    </w:p>
    <w:p w14:paraId="1FA4414A" w14:textId="5CC3169B" w:rsidR="00C961CD" w:rsidRPr="00BD5C8E" w:rsidRDefault="00C961CD" w:rsidP="00BD5C8E">
      <w:pPr>
        <w:pStyle w:val="Body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8E">
        <w:rPr>
          <w:rFonts w:ascii="Times New Roman" w:hAnsi="Times New Roman" w:cs="Times New Roman"/>
          <w:sz w:val="24"/>
          <w:szCs w:val="24"/>
        </w:rPr>
        <w:t xml:space="preserve">I </w:t>
      </w:r>
      <w:r w:rsidR="00B046F9" w:rsidRPr="00BD5C8E">
        <w:rPr>
          <w:rFonts w:ascii="Times New Roman" w:hAnsi="Times New Roman" w:cs="Times New Roman"/>
          <w:sz w:val="24"/>
          <w:szCs w:val="24"/>
        </w:rPr>
        <w:t>agree to make efforts to have the</w:t>
      </w:r>
      <w:r w:rsidRPr="00BD5C8E">
        <w:rPr>
          <w:rFonts w:ascii="Times New Roman" w:hAnsi="Times New Roman" w:cs="Times New Roman"/>
          <w:sz w:val="24"/>
          <w:szCs w:val="24"/>
        </w:rPr>
        <w:t xml:space="preserve"> necessary access to </w:t>
      </w:r>
      <w:r w:rsidR="00B046F9" w:rsidRPr="00BD5C8E">
        <w:rPr>
          <w:rFonts w:ascii="Times New Roman" w:hAnsi="Times New Roman" w:cs="Times New Roman"/>
          <w:sz w:val="24"/>
          <w:szCs w:val="24"/>
        </w:rPr>
        <w:t xml:space="preserve">the </w:t>
      </w:r>
      <w:r w:rsidRPr="00BD5C8E">
        <w:rPr>
          <w:rFonts w:ascii="Times New Roman" w:hAnsi="Times New Roman" w:cs="Times New Roman"/>
          <w:sz w:val="24"/>
          <w:szCs w:val="24"/>
        </w:rPr>
        <w:t xml:space="preserve">technology </w:t>
      </w:r>
      <w:r w:rsidR="00B046F9" w:rsidRPr="00BD5C8E">
        <w:rPr>
          <w:rFonts w:ascii="Times New Roman" w:hAnsi="Times New Roman" w:cs="Times New Roman"/>
          <w:sz w:val="24"/>
          <w:szCs w:val="24"/>
        </w:rPr>
        <w:t xml:space="preserve">needed </w:t>
      </w:r>
      <w:r w:rsidRPr="00BD5C8E">
        <w:rPr>
          <w:rFonts w:ascii="Times New Roman" w:hAnsi="Times New Roman" w:cs="Times New Roman"/>
          <w:sz w:val="24"/>
          <w:szCs w:val="24"/>
        </w:rPr>
        <w:t>to participate in the services provided. This may include, but is not limited to, a telephone, computer, internet connection, and</w:t>
      </w:r>
      <w:r w:rsidR="00502E90" w:rsidRPr="00BD5C8E">
        <w:rPr>
          <w:rFonts w:ascii="Times New Roman" w:hAnsi="Times New Roman" w:cs="Times New Roman"/>
          <w:sz w:val="24"/>
          <w:szCs w:val="24"/>
        </w:rPr>
        <w:t>/or</w:t>
      </w:r>
      <w:r w:rsidRPr="00BD5C8E">
        <w:rPr>
          <w:rFonts w:ascii="Times New Roman" w:hAnsi="Times New Roman" w:cs="Times New Roman"/>
          <w:sz w:val="24"/>
          <w:szCs w:val="24"/>
        </w:rPr>
        <w:t xml:space="preserve"> Zoom software (Zoom requires a free download). </w:t>
      </w:r>
    </w:p>
    <w:p w14:paraId="7B697F8F" w14:textId="5F9A31C6" w:rsidR="00C961CD" w:rsidRPr="00BD5C8E" w:rsidRDefault="00C961CD" w:rsidP="00BD5C8E">
      <w:pPr>
        <w:pStyle w:val="ListParagraph"/>
        <w:numPr>
          <w:ilvl w:val="2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BD5C8E">
        <w:rPr>
          <w:rFonts w:ascii="Times New Roman" w:hAnsi="Times New Roman" w:cs="Times New Roman"/>
        </w:rPr>
        <w:t xml:space="preserve">I </w:t>
      </w:r>
      <w:r w:rsidR="00B046F9" w:rsidRPr="00BD5C8E">
        <w:rPr>
          <w:rFonts w:ascii="Times New Roman" w:hAnsi="Times New Roman" w:cs="Times New Roman"/>
        </w:rPr>
        <w:t>agree to</w:t>
      </w:r>
      <w:r w:rsidRPr="00BD5C8E">
        <w:rPr>
          <w:rFonts w:ascii="Times New Roman" w:hAnsi="Times New Roman" w:cs="Times New Roman"/>
        </w:rPr>
        <w:t xml:space="preserve"> connect with my therapist from a </w:t>
      </w:r>
      <w:r w:rsidR="00502E90" w:rsidRPr="00BD5C8E">
        <w:rPr>
          <w:rFonts w:ascii="Times New Roman" w:hAnsi="Times New Roman" w:cs="Times New Roman"/>
        </w:rPr>
        <w:t xml:space="preserve">quiet, private, and confidential space that is free of distractions (including cell phone or other devices) during the session. </w:t>
      </w:r>
      <w:r w:rsidRPr="00BD5C8E">
        <w:rPr>
          <w:rFonts w:ascii="Times New Roman" w:hAnsi="Times New Roman" w:cs="Times New Roman"/>
        </w:rPr>
        <w:t xml:space="preserve">I </w:t>
      </w:r>
      <w:r w:rsidR="00502E90" w:rsidRPr="00BD5C8E">
        <w:rPr>
          <w:rFonts w:ascii="Times New Roman" w:hAnsi="Times New Roman" w:cs="Times New Roman"/>
        </w:rPr>
        <w:t xml:space="preserve">understand that I </w:t>
      </w:r>
      <w:r w:rsidRPr="00BD5C8E">
        <w:rPr>
          <w:rFonts w:ascii="Times New Roman" w:hAnsi="Times New Roman" w:cs="Times New Roman"/>
        </w:rPr>
        <w:t xml:space="preserve">cannot receive therapy when I am in a public location where people can overhear or see my therapy session. </w:t>
      </w:r>
    </w:p>
    <w:p w14:paraId="1C6B0405" w14:textId="2CAAEDF8" w:rsidR="00502E90" w:rsidRPr="00BD5C8E" w:rsidRDefault="00502E90" w:rsidP="00BD5C8E">
      <w:pPr>
        <w:pStyle w:val="ListParagraph"/>
        <w:numPr>
          <w:ilvl w:val="2"/>
          <w:numId w:val="7"/>
        </w:numPr>
        <w:spacing w:before="120"/>
        <w:ind w:right="-720"/>
        <w:jc w:val="both"/>
        <w:rPr>
          <w:rFonts w:ascii="Times New Roman" w:hAnsi="Times New Roman" w:cs="Times New Roman"/>
        </w:rPr>
      </w:pPr>
      <w:r w:rsidRPr="00BD5C8E">
        <w:rPr>
          <w:rFonts w:ascii="Times New Roman" w:hAnsi="Times New Roman" w:cs="Times New Roman"/>
        </w:rPr>
        <w:t>I understand that it is important to use a secure internet connection rather than public/free Wi-Fi.</w:t>
      </w:r>
    </w:p>
    <w:p w14:paraId="194F7C53" w14:textId="00016A40" w:rsidR="00C961CD" w:rsidRPr="00BD5C8E" w:rsidRDefault="00C961CD" w:rsidP="00BD5C8E">
      <w:pPr>
        <w:pStyle w:val="Body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8E">
        <w:rPr>
          <w:rFonts w:ascii="Times New Roman" w:hAnsi="Times New Roman" w:cs="Times New Roman"/>
          <w:sz w:val="24"/>
          <w:szCs w:val="24"/>
        </w:rPr>
        <w:t xml:space="preserve">I </w:t>
      </w:r>
      <w:r w:rsidR="00B046F9" w:rsidRPr="00BD5C8E">
        <w:rPr>
          <w:rFonts w:ascii="Times New Roman" w:hAnsi="Times New Roman" w:cs="Times New Roman"/>
          <w:sz w:val="24"/>
          <w:szCs w:val="24"/>
        </w:rPr>
        <w:t>agree to inform my therapist if the</w:t>
      </w:r>
      <w:r w:rsidRPr="00BD5C8E">
        <w:rPr>
          <w:rFonts w:ascii="Times New Roman" w:hAnsi="Times New Roman" w:cs="Times New Roman"/>
          <w:sz w:val="24"/>
          <w:szCs w:val="24"/>
        </w:rPr>
        <w:t xml:space="preserve"> need for in-person services arises, or </w:t>
      </w:r>
      <w:r w:rsidR="00502E90" w:rsidRPr="00BD5C8E">
        <w:rPr>
          <w:rFonts w:ascii="Times New Roman" w:hAnsi="Times New Roman" w:cs="Times New Roman"/>
          <w:sz w:val="24"/>
          <w:szCs w:val="24"/>
        </w:rPr>
        <w:t xml:space="preserve">if </w:t>
      </w:r>
      <w:r w:rsidRPr="00BD5C8E">
        <w:rPr>
          <w:rFonts w:ascii="Times New Roman" w:hAnsi="Times New Roman" w:cs="Times New Roman"/>
          <w:sz w:val="24"/>
          <w:szCs w:val="24"/>
        </w:rPr>
        <w:t>I need additional resources</w:t>
      </w:r>
      <w:r w:rsidR="00B046F9" w:rsidRPr="00BD5C8E">
        <w:rPr>
          <w:rFonts w:ascii="Times New Roman" w:hAnsi="Times New Roman" w:cs="Times New Roman"/>
          <w:sz w:val="24"/>
          <w:szCs w:val="24"/>
        </w:rPr>
        <w:t xml:space="preserve"> or referrals</w:t>
      </w:r>
      <w:r w:rsidRPr="00BD5C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2E7CE8" w14:textId="41E0A513" w:rsidR="00C961CD" w:rsidRPr="00BD5C8E" w:rsidRDefault="00C961CD" w:rsidP="00BD5C8E">
      <w:pPr>
        <w:pStyle w:val="Body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C8E">
        <w:rPr>
          <w:rFonts w:ascii="Times New Roman" w:hAnsi="Times New Roman" w:cs="Times New Roman"/>
          <w:sz w:val="24"/>
          <w:szCs w:val="24"/>
        </w:rPr>
        <w:t xml:space="preserve">In an emergency, I will contact 911 or use another </w:t>
      </w:r>
      <w:r w:rsidR="00BD5C8E" w:rsidRPr="00BD5C8E">
        <w:rPr>
          <w:rFonts w:ascii="Times New Roman" w:hAnsi="Times New Roman" w:cs="Times New Roman"/>
          <w:sz w:val="24"/>
          <w:szCs w:val="24"/>
        </w:rPr>
        <w:t>service</w:t>
      </w:r>
      <w:r w:rsidRPr="00BD5C8E">
        <w:rPr>
          <w:rFonts w:ascii="Times New Roman" w:hAnsi="Times New Roman" w:cs="Times New Roman"/>
          <w:sz w:val="24"/>
          <w:szCs w:val="24"/>
        </w:rPr>
        <w:t xml:space="preserve"> available to me. This includes, but is not limited to, services recommended by my therapist. </w:t>
      </w:r>
      <w:r w:rsidR="005C0DB5" w:rsidRPr="00BD5C8E">
        <w:rPr>
          <w:rFonts w:ascii="Times New Roman" w:hAnsi="Times New Roman" w:cs="Times New Roman"/>
          <w:sz w:val="24"/>
          <w:szCs w:val="24"/>
        </w:rPr>
        <w:t>If you are unsafe, we</w:t>
      </w:r>
      <w:r w:rsidRPr="00BD5C8E">
        <w:rPr>
          <w:rFonts w:ascii="Times New Roman" w:hAnsi="Times New Roman" w:cs="Times New Roman"/>
          <w:sz w:val="24"/>
          <w:szCs w:val="24"/>
        </w:rPr>
        <w:t xml:space="preserve"> need a safety plan that includes at least one emergency contact and the closest ER to your location, in the event of a crisis situation.</w:t>
      </w:r>
    </w:p>
    <w:p w14:paraId="607AA121" w14:textId="77777777" w:rsidR="00C961CD" w:rsidRPr="00BD5C8E" w:rsidRDefault="00C961CD" w:rsidP="00BD5C8E">
      <w:pPr>
        <w:pStyle w:val="ListParagraph"/>
        <w:numPr>
          <w:ilvl w:val="2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BD5C8E">
        <w:rPr>
          <w:rFonts w:ascii="Times New Roman" w:hAnsi="Times New Roman" w:cs="Times New Roman"/>
        </w:rPr>
        <w:t>If you are not an adult, we need the permission of your parent or legal guardian (and their contact information) for you to participate in telepsychology sessions.</w:t>
      </w:r>
    </w:p>
    <w:p w14:paraId="42A54580" w14:textId="77777777" w:rsidR="00C961CD" w:rsidRPr="00BD5C8E" w:rsidRDefault="00C961CD" w:rsidP="00502E90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21C31C3" w14:textId="77777777" w:rsidR="00C961CD" w:rsidRPr="00BD5C8E" w:rsidRDefault="00C961CD" w:rsidP="00C961C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EADDAE2" w14:textId="47801F2E" w:rsidR="00C961CD" w:rsidRPr="00BD5C8E" w:rsidRDefault="00C961CD" w:rsidP="00C961C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D5C8E">
        <w:rPr>
          <w:rFonts w:ascii="Times New Roman" w:hAnsi="Times New Roman" w:cs="Times New Roman"/>
          <w:b/>
          <w:bCs/>
          <w:sz w:val="24"/>
          <w:szCs w:val="24"/>
        </w:rPr>
        <w:t>Signature and Consent</w:t>
      </w:r>
      <w:r w:rsidRPr="00BD5C8E">
        <w:rPr>
          <w:rFonts w:ascii="Times New Roman" w:hAnsi="Times New Roman" w:cs="Times New Roman"/>
          <w:sz w:val="24"/>
          <w:szCs w:val="24"/>
        </w:rPr>
        <w:t>: This document does not replace other agreements or consents established as part of my treatment or the informed consent process. I understand the risks inherent to interactive technology. My signature indicates acknowledgement of these risks</w:t>
      </w:r>
      <w:r w:rsidR="00BD5C8E" w:rsidRPr="00BD5C8E">
        <w:rPr>
          <w:rFonts w:ascii="Times New Roman" w:hAnsi="Times New Roman" w:cs="Times New Roman"/>
          <w:sz w:val="24"/>
          <w:szCs w:val="24"/>
        </w:rPr>
        <w:t xml:space="preserve"> and releases the therapist, </w:t>
      </w:r>
      <w:r w:rsidR="005D5D1F">
        <w:rPr>
          <w:rFonts w:ascii="Times New Roman" w:hAnsi="Times New Roman" w:cs="Times New Roman"/>
          <w:sz w:val="24"/>
          <w:szCs w:val="24"/>
        </w:rPr>
        <w:t>Auxilium Mental Health</w:t>
      </w:r>
      <w:r w:rsidR="00BD5C8E" w:rsidRPr="00BD5C8E">
        <w:rPr>
          <w:rFonts w:ascii="Times New Roman" w:hAnsi="Times New Roman" w:cs="Times New Roman"/>
          <w:sz w:val="24"/>
          <w:szCs w:val="24"/>
        </w:rPr>
        <w:t xml:space="preserve"> (</w:t>
      </w:r>
      <w:r w:rsidR="005D5D1F">
        <w:rPr>
          <w:rFonts w:ascii="Times New Roman" w:hAnsi="Times New Roman" w:cs="Times New Roman"/>
          <w:sz w:val="24"/>
          <w:szCs w:val="24"/>
        </w:rPr>
        <w:t>Justin LaPilusa</w:t>
      </w:r>
      <w:r w:rsidR="00BD5C8E" w:rsidRPr="00BD5C8E">
        <w:rPr>
          <w:rFonts w:ascii="Times New Roman" w:hAnsi="Times New Roman" w:cs="Times New Roman"/>
          <w:sz w:val="24"/>
          <w:szCs w:val="24"/>
        </w:rPr>
        <w:t>, Clinical Psychologist, Inc.), and its associates,</w:t>
      </w:r>
      <w:r w:rsidRPr="00BD5C8E">
        <w:rPr>
          <w:rFonts w:ascii="Times New Roman" w:hAnsi="Times New Roman" w:cs="Times New Roman"/>
          <w:sz w:val="24"/>
          <w:szCs w:val="24"/>
        </w:rPr>
        <w:t xml:space="preserve"> from any liability associated with interactive technologies. </w:t>
      </w:r>
    </w:p>
    <w:p w14:paraId="7EB2F028" w14:textId="77777777" w:rsidR="00C961CD" w:rsidRPr="00BD5C8E" w:rsidRDefault="00C961CD" w:rsidP="00C961C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1B4297D" w14:textId="77777777" w:rsidR="00C961CD" w:rsidRPr="00BD5C8E" w:rsidRDefault="00C961CD" w:rsidP="00C961C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7A87D18" w14:textId="77777777" w:rsidR="00C961CD" w:rsidRPr="00BD5C8E" w:rsidRDefault="00C961CD" w:rsidP="00C961C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D5C8E">
        <w:rPr>
          <w:rFonts w:ascii="Times New Roman" w:hAnsi="Times New Roman" w:cs="Times New Roman"/>
          <w:sz w:val="24"/>
          <w:szCs w:val="24"/>
        </w:rPr>
        <w:t>Client Signature: ____________________________________Date: _______________________</w:t>
      </w:r>
    </w:p>
    <w:p w14:paraId="45D3F602" w14:textId="77777777" w:rsidR="00C961CD" w:rsidRPr="00BD5C8E" w:rsidRDefault="00C961CD" w:rsidP="00C961C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F9180F7" w14:textId="77777777" w:rsidR="00C961CD" w:rsidRPr="00BD5C8E" w:rsidRDefault="00C961CD" w:rsidP="00C961C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54750B0" w14:textId="0BFF554E" w:rsidR="00C961CD" w:rsidRPr="003E2BBB" w:rsidRDefault="00C961CD" w:rsidP="003E2BB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BD5C8E">
        <w:rPr>
          <w:rFonts w:ascii="Times New Roman" w:hAnsi="Times New Roman" w:cs="Times New Roman"/>
          <w:sz w:val="24"/>
          <w:szCs w:val="24"/>
        </w:rPr>
        <w:t>Therapist Signature: _________________________________Date: ______________________</w:t>
      </w:r>
    </w:p>
    <w:sectPr w:rsidR="00C961CD" w:rsidRPr="003E2BBB" w:rsidSect="00502E9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2FF32" w14:textId="77777777" w:rsidR="007D2453" w:rsidRDefault="007D2453" w:rsidP="00C961CD">
      <w:r>
        <w:separator/>
      </w:r>
    </w:p>
  </w:endnote>
  <w:endnote w:type="continuationSeparator" w:id="0">
    <w:p w14:paraId="7EA039A8" w14:textId="77777777" w:rsidR="007D2453" w:rsidRDefault="007D2453" w:rsidP="00C9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939A7" w14:textId="77777777" w:rsidR="007D2453" w:rsidRDefault="007D2453" w:rsidP="00C961CD">
      <w:r>
        <w:separator/>
      </w:r>
    </w:p>
  </w:footnote>
  <w:footnote w:type="continuationSeparator" w:id="0">
    <w:p w14:paraId="45AF2760" w14:textId="77777777" w:rsidR="007D2453" w:rsidRDefault="007D2453" w:rsidP="00C9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F26EF" w14:textId="77777777" w:rsidR="005D5D1F" w:rsidRPr="008360AF" w:rsidRDefault="005D5D1F" w:rsidP="005D5D1F">
    <w:pPr>
      <w:spacing w:line="234" w:lineRule="auto"/>
      <w:jc w:val="both"/>
      <w:rPr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113E55" wp14:editId="7A911825">
              <wp:simplePos x="0" y="0"/>
              <wp:positionH relativeFrom="column">
                <wp:posOffset>2903855</wp:posOffset>
              </wp:positionH>
              <wp:positionV relativeFrom="paragraph">
                <wp:posOffset>-263525</wp:posOffset>
              </wp:positionV>
              <wp:extent cx="3496945" cy="2854960"/>
              <wp:effectExtent l="0" t="0" r="0" b="0"/>
              <wp:wrapTight wrapText="bothSides">
                <wp:wrapPolygon edited="0">
                  <wp:start x="157" y="192"/>
                  <wp:lineTo x="157" y="21139"/>
                  <wp:lineTo x="21337" y="21139"/>
                  <wp:lineTo x="21337" y="192"/>
                  <wp:lineTo x="157" y="192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6945" cy="285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E0222" w14:textId="77777777" w:rsidR="005D5D1F" w:rsidRPr="00661D64" w:rsidRDefault="005D5D1F" w:rsidP="005D5D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A64C837" w14:textId="77777777" w:rsidR="005D5D1F" w:rsidRPr="00661D64" w:rsidRDefault="005D5D1F" w:rsidP="005D5D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761B51B" w14:textId="77777777" w:rsidR="005D5D1F" w:rsidRDefault="005D5D1F" w:rsidP="005D5D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661D64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Justin LaPilusa, Psy.D.</w:t>
                          </w:r>
                        </w:p>
                        <w:p w14:paraId="0A6D9F75" w14:textId="77777777" w:rsidR="005D5D1F" w:rsidRDefault="005D5D1F" w:rsidP="005D5D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Clinical Psychologist PSY25187</w:t>
                          </w:r>
                        </w:p>
                        <w:p w14:paraId="2A8B0C65" w14:textId="77777777" w:rsidR="005D5D1F" w:rsidRPr="00661D64" w:rsidRDefault="005D5D1F" w:rsidP="005D5D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Qualified Medical Evaluator #147963</w:t>
                          </w:r>
                        </w:p>
                        <w:p w14:paraId="33673DB5" w14:textId="77777777" w:rsidR="005D5D1F" w:rsidRPr="00661D64" w:rsidRDefault="005D5D1F" w:rsidP="005D5D1F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1AB71961" w14:textId="77777777" w:rsidR="005D5D1F" w:rsidRPr="00661D64" w:rsidRDefault="005D5D1F" w:rsidP="005D5D1F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right" w:pos="9360"/>
                            </w:tabs>
                            <w:spacing w:line="234" w:lineRule="auto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661D6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7851 Mission Center Ct., Ste. 300</w:t>
                          </w:r>
                        </w:p>
                        <w:p w14:paraId="7D5562CB" w14:textId="77777777" w:rsidR="005D5D1F" w:rsidRPr="00661D64" w:rsidRDefault="005D5D1F" w:rsidP="005D5D1F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right" w:pos="9360"/>
                            </w:tabs>
                            <w:spacing w:line="234" w:lineRule="auto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661D6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San Diego, CA 92108</w:t>
                          </w:r>
                        </w:p>
                        <w:p w14:paraId="4FBC0DAA" w14:textId="77777777" w:rsidR="005D5D1F" w:rsidRPr="00661D64" w:rsidRDefault="005D5D1F" w:rsidP="005D5D1F">
                          <w:pPr>
                            <w:tabs>
                              <w:tab w:val="right" w:pos="9360"/>
                            </w:tabs>
                            <w:spacing w:line="234" w:lineRule="auto"/>
                            <w:rPr>
                              <w:rFonts w:ascii="Arial" w:hAnsi="Arial" w:cs="Arial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7C651FC6" w14:textId="77777777" w:rsidR="005D5D1F" w:rsidRPr="00661D64" w:rsidRDefault="005D5D1F" w:rsidP="005D5D1F">
                          <w:pPr>
                            <w:tabs>
                              <w:tab w:val="right" w:pos="9360"/>
                            </w:tabs>
                            <w:spacing w:line="234" w:lineRule="auto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  <w:lang w:val="es-MX"/>
                            </w:rPr>
                          </w:pPr>
                          <w:r w:rsidRPr="00661D64">
                            <w:rPr>
                              <w:rFonts w:ascii="Arial" w:hAnsi="Arial" w:cs="Arial"/>
                              <w:sz w:val="22"/>
                              <w:szCs w:val="22"/>
                              <w:lang w:val="es-MX"/>
                            </w:rPr>
                            <w:t>Ph: (619) 400-9894</w:t>
                          </w:r>
                        </w:p>
                        <w:p w14:paraId="4E80FA25" w14:textId="77777777" w:rsidR="005D5D1F" w:rsidRPr="00661D64" w:rsidRDefault="005D5D1F" w:rsidP="005D5D1F">
                          <w:pPr>
                            <w:tabs>
                              <w:tab w:val="right" w:pos="9360"/>
                            </w:tabs>
                            <w:spacing w:line="234" w:lineRule="auto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  <w:lang w:val="es-MX"/>
                            </w:rPr>
                          </w:pPr>
                          <w:r w:rsidRPr="00661D64">
                            <w:rPr>
                              <w:rFonts w:ascii="Arial" w:hAnsi="Arial" w:cs="Arial"/>
                              <w:sz w:val="22"/>
                              <w:szCs w:val="22"/>
                              <w:lang w:val="es-MX"/>
                            </w:rPr>
                            <w:t>Fax : (619) 359-4326</w:t>
                          </w:r>
                        </w:p>
                        <w:p w14:paraId="45094A2A" w14:textId="77777777" w:rsidR="005D5D1F" w:rsidRPr="00661D64" w:rsidRDefault="005D5D1F" w:rsidP="005D5D1F">
                          <w:pPr>
                            <w:tabs>
                              <w:tab w:val="right" w:pos="9360"/>
                            </w:tabs>
                            <w:spacing w:line="234" w:lineRule="auto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106EF63E" w14:textId="77777777" w:rsidR="005D5D1F" w:rsidRPr="00661D64" w:rsidRDefault="005D5D1F" w:rsidP="005D5D1F">
                          <w:pPr>
                            <w:tabs>
                              <w:tab w:val="right" w:pos="9360"/>
                            </w:tabs>
                            <w:spacing w:line="234" w:lineRule="auto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  <w:lang w:val="es-MX"/>
                            </w:rPr>
                          </w:pPr>
                          <w:r w:rsidRPr="00661D64">
                            <w:rPr>
                              <w:rFonts w:ascii="Arial" w:hAnsi="Arial" w:cs="Arial"/>
                              <w:sz w:val="22"/>
                              <w:szCs w:val="22"/>
                              <w:lang w:val="es-MX"/>
                            </w:rPr>
                            <w:t>www.DrLapilusa.com</w:t>
                          </w:r>
                        </w:p>
                        <w:p w14:paraId="0BE958DB" w14:textId="77777777" w:rsidR="005D5D1F" w:rsidRPr="00A02C94" w:rsidRDefault="005D5D1F" w:rsidP="005D5D1F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right" w:pos="9360"/>
                            </w:tabs>
                            <w:spacing w:line="234" w:lineRule="auto"/>
                          </w:pPr>
                        </w:p>
                        <w:p w14:paraId="1202831B" w14:textId="77777777" w:rsidR="005D5D1F" w:rsidRPr="00A02C94" w:rsidRDefault="005D5D1F" w:rsidP="005D5D1F">
                          <w:pPr>
                            <w:tabs>
                              <w:tab w:val="right" w:pos="9360"/>
                            </w:tabs>
                            <w:spacing w:line="234" w:lineRule="auto"/>
                            <w:rPr>
                              <w:lang w:val="es-MX"/>
                            </w:rPr>
                          </w:pPr>
                          <w:r w:rsidRPr="00A02C94">
                            <w:tab/>
                          </w:r>
                        </w:p>
                        <w:p w14:paraId="056C6978" w14:textId="77777777" w:rsidR="005D5D1F" w:rsidRPr="00A02C94" w:rsidRDefault="005D5D1F" w:rsidP="005D5D1F"/>
                        <w:p w14:paraId="2B16DF16" w14:textId="77777777" w:rsidR="005D5D1F" w:rsidRPr="00A02C94" w:rsidRDefault="005D5D1F" w:rsidP="005D5D1F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13E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8.65pt;margin-top:-20.75pt;width:275.35pt;height:2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" filled="f" stroked="f">
              <v:textbox inset=",7.2pt,,7.2pt">
                <w:txbxContent>
                  <w:p w14:paraId="5EBE0222" w14:textId="77777777" w:rsidR="005D5D1F" w:rsidRPr="00661D64" w:rsidRDefault="005D5D1F" w:rsidP="005D5D1F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</w:p>
                  <w:p w14:paraId="3A64C837" w14:textId="77777777" w:rsidR="005D5D1F" w:rsidRPr="00661D64" w:rsidRDefault="005D5D1F" w:rsidP="005D5D1F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</w:p>
                  <w:p w14:paraId="4761B51B" w14:textId="77777777" w:rsidR="005D5D1F" w:rsidRDefault="005D5D1F" w:rsidP="005D5D1F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661D64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Justin </w:t>
                    </w:r>
                    <w:proofErr w:type="spellStart"/>
                    <w:r w:rsidRPr="00661D64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LaPilusa</w:t>
                    </w:r>
                    <w:proofErr w:type="spellEnd"/>
                    <w:r w:rsidRPr="00661D64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, Psy.D.</w:t>
                    </w:r>
                  </w:p>
                  <w:p w14:paraId="0A6D9F75" w14:textId="77777777" w:rsidR="005D5D1F" w:rsidRDefault="005D5D1F" w:rsidP="005D5D1F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Clinical Psychologist PSY25187</w:t>
                    </w:r>
                  </w:p>
                  <w:p w14:paraId="2A8B0C65" w14:textId="77777777" w:rsidR="005D5D1F" w:rsidRPr="00661D64" w:rsidRDefault="005D5D1F" w:rsidP="005D5D1F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Qualified Medical Evaluator #147963</w:t>
                    </w:r>
                  </w:p>
                  <w:p w14:paraId="33673DB5" w14:textId="77777777" w:rsidR="005D5D1F" w:rsidRPr="00661D64" w:rsidRDefault="005D5D1F" w:rsidP="005D5D1F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14:paraId="1AB71961" w14:textId="77777777" w:rsidR="005D5D1F" w:rsidRPr="00661D64" w:rsidRDefault="005D5D1F" w:rsidP="005D5D1F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right" w:pos="9360"/>
                      </w:tabs>
                      <w:spacing w:line="234" w:lineRule="auto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61D64">
                      <w:rPr>
                        <w:rFonts w:ascii="Arial" w:hAnsi="Arial" w:cs="Arial"/>
                        <w:sz w:val="22"/>
                        <w:szCs w:val="22"/>
                      </w:rPr>
                      <w:t>7851 Mission Center Ct., Ste. 300</w:t>
                    </w:r>
                  </w:p>
                  <w:p w14:paraId="7D5562CB" w14:textId="77777777" w:rsidR="005D5D1F" w:rsidRPr="00661D64" w:rsidRDefault="005D5D1F" w:rsidP="005D5D1F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right" w:pos="9360"/>
                      </w:tabs>
                      <w:spacing w:line="234" w:lineRule="auto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61D64">
                      <w:rPr>
                        <w:rFonts w:ascii="Arial" w:hAnsi="Arial" w:cs="Arial"/>
                        <w:sz w:val="22"/>
                        <w:szCs w:val="22"/>
                      </w:rPr>
                      <w:t>San Diego, CA 92108</w:t>
                    </w:r>
                  </w:p>
                  <w:p w14:paraId="4FBC0DAA" w14:textId="77777777" w:rsidR="005D5D1F" w:rsidRPr="00661D64" w:rsidRDefault="005D5D1F" w:rsidP="005D5D1F">
                    <w:pPr>
                      <w:tabs>
                        <w:tab w:val="right" w:pos="9360"/>
                      </w:tabs>
                      <w:spacing w:line="234" w:lineRule="auto"/>
                      <w:rPr>
                        <w:rFonts w:ascii="Arial" w:hAnsi="Arial" w:cs="Arial"/>
                        <w:sz w:val="22"/>
                        <w:szCs w:val="22"/>
                        <w:lang w:val="es-MX"/>
                      </w:rPr>
                    </w:pPr>
                  </w:p>
                  <w:p w14:paraId="7C651FC6" w14:textId="77777777" w:rsidR="005D5D1F" w:rsidRPr="00661D64" w:rsidRDefault="005D5D1F" w:rsidP="005D5D1F">
                    <w:pPr>
                      <w:tabs>
                        <w:tab w:val="right" w:pos="9360"/>
                      </w:tabs>
                      <w:spacing w:line="234" w:lineRule="auto"/>
                      <w:jc w:val="right"/>
                      <w:rPr>
                        <w:rFonts w:ascii="Arial" w:hAnsi="Arial" w:cs="Arial"/>
                        <w:sz w:val="22"/>
                        <w:szCs w:val="22"/>
                        <w:lang w:val="es-MX"/>
                      </w:rPr>
                    </w:pPr>
                    <w:r w:rsidRPr="00661D64">
                      <w:rPr>
                        <w:rFonts w:ascii="Arial" w:hAnsi="Arial" w:cs="Arial"/>
                        <w:sz w:val="22"/>
                        <w:szCs w:val="22"/>
                        <w:lang w:val="es-MX"/>
                      </w:rPr>
                      <w:t>Ph: (619) 400-9894</w:t>
                    </w:r>
                  </w:p>
                  <w:p w14:paraId="4E80FA25" w14:textId="77777777" w:rsidR="005D5D1F" w:rsidRPr="00661D64" w:rsidRDefault="005D5D1F" w:rsidP="005D5D1F">
                    <w:pPr>
                      <w:tabs>
                        <w:tab w:val="right" w:pos="9360"/>
                      </w:tabs>
                      <w:spacing w:line="234" w:lineRule="auto"/>
                      <w:jc w:val="right"/>
                      <w:rPr>
                        <w:rFonts w:ascii="Arial" w:hAnsi="Arial" w:cs="Arial"/>
                        <w:sz w:val="22"/>
                        <w:szCs w:val="22"/>
                        <w:lang w:val="es-MX"/>
                      </w:rPr>
                    </w:pPr>
                    <w:r w:rsidRPr="00661D64">
                      <w:rPr>
                        <w:rFonts w:ascii="Arial" w:hAnsi="Arial" w:cs="Arial"/>
                        <w:sz w:val="22"/>
                        <w:szCs w:val="22"/>
                        <w:lang w:val="es-MX"/>
                      </w:rPr>
                      <w:t>Fax : (619) 359-4326</w:t>
                    </w:r>
                  </w:p>
                  <w:p w14:paraId="45094A2A" w14:textId="77777777" w:rsidR="005D5D1F" w:rsidRPr="00661D64" w:rsidRDefault="005D5D1F" w:rsidP="005D5D1F">
                    <w:pPr>
                      <w:tabs>
                        <w:tab w:val="right" w:pos="9360"/>
                      </w:tabs>
                      <w:spacing w:line="234" w:lineRule="auto"/>
                      <w:jc w:val="right"/>
                      <w:rPr>
                        <w:rFonts w:ascii="Arial" w:hAnsi="Arial" w:cs="Arial"/>
                        <w:sz w:val="22"/>
                        <w:szCs w:val="22"/>
                        <w:lang w:val="es-MX"/>
                      </w:rPr>
                    </w:pPr>
                  </w:p>
                  <w:p w14:paraId="106EF63E" w14:textId="77777777" w:rsidR="005D5D1F" w:rsidRPr="00661D64" w:rsidRDefault="005D5D1F" w:rsidP="005D5D1F">
                    <w:pPr>
                      <w:tabs>
                        <w:tab w:val="right" w:pos="9360"/>
                      </w:tabs>
                      <w:spacing w:line="234" w:lineRule="auto"/>
                      <w:jc w:val="right"/>
                      <w:rPr>
                        <w:rFonts w:ascii="Arial" w:hAnsi="Arial" w:cs="Arial"/>
                        <w:sz w:val="22"/>
                        <w:szCs w:val="22"/>
                        <w:lang w:val="es-MX"/>
                      </w:rPr>
                    </w:pPr>
                    <w:r w:rsidRPr="00661D64">
                      <w:rPr>
                        <w:rFonts w:ascii="Arial" w:hAnsi="Arial" w:cs="Arial"/>
                        <w:sz w:val="22"/>
                        <w:szCs w:val="22"/>
                        <w:lang w:val="es-MX"/>
                      </w:rPr>
                      <w:t>www.DrLapilusa.com</w:t>
                    </w:r>
                  </w:p>
                  <w:p w14:paraId="0BE958DB" w14:textId="77777777" w:rsidR="005D5D1F" w:rsidRPr="00A02C94" w:rsidRDefault="005D5D1F" w:rsidP="005D5D1F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right" w:pos="9360"/>
                      </w:tabs>
                      <w:spacing w:line="234" w:lineRule="auto"/>
                    </w:pPr>
                  </w:p>
                  <w:p w14:paraId="1202831B" w14:textId="77777777" w:rsidR="005D5D1F" w:rsidRPr="00A02C94" w:rsidRDefault="005D5D1F" w:rsidP="005D5D1F">
                    <w:pPr>
                      <w:tabs>
                        <w:tab w:val="right" w:pos="9360"/>
                      </w:tabs>
                      <w:spacing w:line="234" w:lineRule="auto"/>
                      <w:rPr>
                        <w:lang w:val="es-MX"/>
                      </w:rPr>
                    </w:pPr>
                    <w:r w:rsidRPr="00A02C94">
                      <w:tab/>
                    </w:r>
                  </w:p>
                  <w:p w14:paraId="056C6978" w14:textId="77777777" w:rsidR="005D5D1F" w:rsidRPr="00A02C94" w:rsidRDefault="005D5D1F" w:rsidP="005D5D1F"/>
                  <w:p w14:paraId="2B16DF16" w14:textId="77777777" w:rsidR="005D5D1F" w:rsidRPr="00A02C94" w:rsidRDefault="005D5D1F" w:rsidP="005D5D1F"/>
                </w:txbxContent>
              </v:textbox>
              <w10:wrap type="tight"/>
            </v:shape>
          </w:pict>
        </mc:Fallback>
      </mc:AlternateContent>
    </w:r>
    <w:r w:rsidRPr="003B4399">
      <w:rPr>
        <w:b/>
        <w:noProof/>
        <w:sz w:val="22"/>
        <w:szCs w:val="22"/>
      </w:rPr>
      <w:drawing>
        <wp:inline distT="0" distB="0" distL="0" distR="0" wp14:anchorId="2B583868" wp14:editId="7278B616">
          <wp:extent cx="2806700" cy="1143000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F57DC3" w14:textId="77777777" w:rsidR="005D5D1F" w:rsidRDefault="005D5D1F" w:rsidP="005D5D1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9360"/>
      </w:tabs>
      <w:spacing w:line="234" w:lineRule="auto"/>
      <w:jc w:val="right"/>
    </w:pPr>
  </w:p>
  <w:p w14:paraId="06E65AB7" w14:textId="77777777" w:rsidR="005D5D1F" w:rsidRDefault="005D5D1F" w:rsidP="005D5D1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9360"/>
      </w:tabs>
      <w:spacing w:line="234" w:lineRule="auto"/>
      <w:jc w:val="right"/>
    </w:pPr>
  </w:p>
  <w:p w14:paraId="4E32CCC9" w14:textId="77777777" w:rsidR="005D5D1F" w:rsidRDefault="005D5D1F" w:rsidP="005D5D1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9360"/>
      </w:tabs>
      <w:spacing w:line="234" w:lineRule="auto"/>
      <w:jc w:val="right"/>
    </w:pPr>
  </w:p>
  <w:p w14:paraId="0DE71E9A" w14:textId="77777777" w:rsidR="005D5D1F" w:rsidRDefault="005D5D1F" w:rsidP="005D5D1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9360"/>
      </w:tabs>
      <w:spacing w:line="234" w:lineRule="auto"/>
      <w:jc w:val="right"/>
    </w:pPr>
  </w:p>
  <w:p w14:paraId="768DBCC7" w14:textId="77777777" w:rsidR="005D5D1F" w:rsidRDefault="005D5D1F" w:rsidP="005D5D1F">
    <w:pPr>
      <w:tabs>
        <w:tab w:val="left" w:pos="720"/>
        <w:tab w:val="left" w:pos="1440"/>
        <w:tab w:val="left" w:pos="2160"/>
        <w:tab w:val="left" w:pos="2880"/>
        <w:tab w:val="left" w:pos="3559"/>
        <w:tab w:val="left" w:pos="3600"/>
        <w:tab w:val="left" w:pos="4320"/>
        <w:tab w:val="left" w:pos="5040"/>
        <w:tab w:val="left" w:pos="5760"/>
        <w:tab w:val="left" w:pos="6480"/>
        <w:tab w:val="right" w:pos="9360"/>
      </w:tabs>
      <w:spacing w:line="234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6901F65" w14:textId="77777777" w:rsidR="005D5D1F" w:rsidRDefault="005D5D1F" w:rsidP="005D5D1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9360"/>
      </w:tabs>
      <w:spacing w:line="234" w:lineRule="auto"/>
      <w:jc w:val="right"/>
    </w:pPr>
  </w:p>
  <w:p w14:paraId="727CA080" w14:textId="77777777" w:rsidR="00502E90" w:rsidRPr="00502E90" w:rsidRDefault="00502E90" w:rsidP="00502E90">
    <w:pPr>
      <w:pStyle w:val="PlainText"/>
      <w:tabs>
        <w:tab w:val="right" w:pos="9000"/>
      </w:tabs>
      <w:ind w:left="7110" w:hanging="90"/>
      <w:jc w:val="center"/>
      <w:rPr>
        <w:rFonts w:ascii="Times New Roman" w:hAnsi="Times New Roman"/>
        <w:sz w:val="2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9407A"/>
    <w:multiLevelType w:val="hybridMultilevel"/>
    <w:tmpl w:val="75B41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FECE58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024236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BAA13C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50C6B3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79EB20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128797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A5CDC7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2100F7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DE7B30"/>
    <w:multiLevelType w:val="hybridMultilevel"/>
    <w:tmpl w:val="88AE2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FECE58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024236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BAA13C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50C6B3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79EB20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128797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A5CDC7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2100F7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5D3D367D"/>
    <w:multiLevelType w:val="hybridMultilevel"/>
    <w:tmpl w:val="2F36BA18"/>
    <w:styleLink w:val="Dash"/>
    <w:lvl w:ilvl="0" w:tplc="CFDA85B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0B2C0B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5B6A58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0A2128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5CE30D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924A05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CC9E841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DF6F00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728717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 w15:restartNumberingAfterBreak="0">
    <w:nsid w:val="6228707A"/>
    <w:multiLevelType w:val="hybridMultilevel"/>
    <w:tmpl w:val="B46AB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FECE58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BAA13C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50C6B3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79EB20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128797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A5CDC7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2100F7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" w15:restartNumberingAfterBreak="0">
    <w:nsid w:val="6DDF4350"/>
    <w:multiLevelType w:val="hybridMultilevel"/>
    <w:tmpl w:val="161A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FECE588">
      <w:start w:val="1"/>
      <w:numFmt w:val="bullet"/>
      <w:lvlText w:val="-"/>
      <w:lvlJc w:val="left"/>
      <w:pPr>
        <w:ind w:left="8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0242368">
      <w:start w:val="1"/>
      <w:numFmt w:val="bullet"/>
      <w:lvlText w:val="-"/>
      <w:lvlJc w:val="left"/>
      <w:pPr>
        <w:ind w:left="10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BAA13C6">
      <w:start w:val="1"/>
      <w:numFmt w:val="bullet"/>
      <w:lvlText w:val="-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50C6B3C">
      <w:start w:val="1"/>
      <w:numFmt w:val="bullet"/>
      <w:lvlText w:val="-"/>
      <w:lvlJc w:val="left"/>
      <w:pPr>
        <w:ind w:left="15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79EB202">
      <w:start w:val="1"/>
      <w:numFmt w:val="bullet"/>
      <w:lvlText w:val="-"/>
      <w:lvlJc w:val="left"/>
      <w:pPr>
        <w:ind w:left="18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128797A">
      <w:start w:val="1"/>
      <w:numFmt w:val="bullet"/>
      <w:lvlText w:val="-"/>
      <w:lvlJc w:val="left"/>
      <w:pPr>
        <w:ind w:left="20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A5CDC72">
      <w:start w:val="1"/>
      <w:numFmt w:val="bullet"/>
      <w:lvlText w:val="-"/>
      <w:lvlJc w:val="left"/>
      <w:pPr>
        <w:ind w:left="22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2100F7E">
      <w:start w:val="1"/>
      <w:numFmt w:val="bullet"/>
      <w:lvlText w:val="-"/>
      <w:lvlJc w:val="left"/>
      <w:pPr>
        <w:ind w:left="25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72590DC2"/>
    <w:multiLevelType w:val="hybridMultilevel"/>
    <w:tmpl w:val="2F36BA18"/>
    <w:numStyleLink w:val="Dash"/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33"/>
    <w:rsid w:val="00135B1A"/>
    <w:rsid w:val="002321CC"/>
    <w:rsid w:val="002F4269"/>
    <w:rsid w:val="0036427D"/>
    <w:rsid w:val="00364801"/>
    <w:rsid w:val="003E2BBB"/>
    <w:rsid w:val="004328F4"/>
    <w:rsid w:val="00502E90"/>
    <w:rsid w:val="00510B74"/>
    <w:rsid w:val="005C0DB5"/>
    <w:rsid w:val="005D5D1F"/>
    <w:rsid w:val="006569C7"/>
    <w:rsid w:val="006B49AD"/>
    <w:rsid w:val="006C0994"/>
    <w:rsid w:val="006E5DEC"/>
    <w:rsid w:val="00720433"/>
    <w:rsid w:val="007D2453"/>
    <w:rsid w:val="00825025"/>
    <w:rsid w:val="00936F4C"/>
    <w:rsid w:val="00B046F9"/>
    <w:rsid w:val="00B656A9"/>
    <w:rsid w:val="00BD5C8E"/>
    <w:rsid w:val="00C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A3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61CD"/>
    <w:pPr>
      <w:keepNext/>
      <w:pBdr>
        <w:bottom w:val="single" w:sz="12" w:space="1" w:color="auto"/>
      </w:pBdr>
      <w:outlineLvl w:val="0"/>
    </w:pPr>
    <w:rPr>
      <w:rFonts w:ascii="Times New Roman" w:eastAsia="Calibri" w:hAnsi="Times New Roman" w:cs="Times New Roman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43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96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61CD"/>
  </w:style>
  <w:style w:type="paragraph" w:styleId="Footer">
    <w:name w:val="footer"/>
    <w:basedOn w:val="Normal"/>
    <w:link w:val="FooterChar"/>
    <w:uiPriority w:val="99"/>
    <w:unhideWhenUsed/>
    <w:rsid w:val="00C96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1CD"/>
  </w:style>
  <w:style w:type="character" w:customStyle="1" w:styleId="Heading1Char">
    <w:name w:val="Heading 1 Char"/>
    <w:basedOn w:val="DefaultParagraphFont"/>
    <w:link w:val="Heading1"/>
    <w:rsid w:val="00C961CD"/>
    <w:rPr>
      <w:rFonts w:ascii="Times New Roman" w:eastAsia="Calibri" w:hAnsi="Times New Roman" w:cs="Times New Roman"/>
      <w:b/>
      <w:sz w:val="28"/>
      <w:lang w:val="x-none" w:eastAsia="x-none"/>
    </w:rPr>
  </w:style>
  <w:style w:type="paragraph" w:styleId="PlainText">
    <w:name w:val="Plain Text"/>
    <w:basedOn w:val="Normal"/>
    <w:link w:val="PlainTextChar"/>
    <w:rsid w:val="00C961CD"/>
    <w:rPr>
      <w:rFonts w:ascii="Courier New" w:eastAsia="Calibri" w:hAnsi="Courier New" w:cs="Times New Roman"/>
      <w:sz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C961CD"/>
    <w:rPr>
      <w:rFonts w:ascii="Courier New" w:eastAsia="Calibri" w:hAnsi="Courier New" w:cs="Times New Roman"/>
      <w:sz w:val="20"/>
      <w:lang w:val="x-none" w:eastAsia="x-none"/>
    </w:rPr>
  </w:style>
  <w:style w:type="paragraph" w:customStyle="1" w:styleId="Body">
    <w:name w:val="Body"/>
    <w:rsid w:val="00C961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C961CD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502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3884</Characters>
  <Application>Microsoft Office Word</Application>
  <DocSecurity>0</DocSecurity>
  <Lines>84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Ray</dc:creator>
  <cp:keywords/>
  <dc:description/>
  <cp:lastModifiedBy>Justin LaPilusa</cp:lastModifiedBy>
  <cp:revision>2</cp:revision>
  <dcterms:created xsi:type="dcterms:W3CDTF">2020-06-03T20:33:00Z</dcterms:created>
  <dcterms:modified xsi:type="dcterms:W3CDTF">2020-06-03T20:33:00Z</dcterms:modified>
</cp:coreProperties>
</file>